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DDEE" w14:textId="6382E09C" w:rsidR="000E0FFD" w:rsidRPr="000E0FFD" w:rsidRDefault="00F86C2D" w:rsidP="000E0FFD">
      <w:pPr>
        <w:jc w:val="center"/>
        <w:rPr>
          <w:b/>
          <w:bCs/>
        </w:rPr>
      </w:pPr>
      <w:r>
        <w:rPr>
          <w:b/>
          <w:bCs/>
        </w:rPr>
        <w:t>SVdP is Here for Neighbors in Need</w:t>
      </w:r>
    </w:p>
    <w:p w14:paraId="4C25EB9D" w14:textId="693D7628" w:rsidR="0080429A" w:rsidRPr="0080429A" w:rsidRDefault="0080429A" w:rsidP="0080429A">
      <w:r>
        <w:t>About a year ago,</w:t>
      </w:r>
      <w:r w:rsidRPr="0080429A">
        <w:t xml:space="preserve"> </w:t>
      </w:r>
      <w:r>
        <w:t>SVdP Vincentians from the</w:t>
      </w:r>
      <w:r w:rsidRPr="0080429A">
        <w:t xml:space="preserve"> S</w:t>
      </w:r>
      <w:r>
        <w:t xml:space="preserve">s. Peter &amp; Paul (Weyauwega)/Sacred Heart (Manawa) Conference </w:t>
      </w:r>
      <w:r w:rsidRPr="0080429A">
        <w:t xml:space="preserve">assisted a single mother with a young child by helping her pay rent during a difficult time. Since then, </w:t>
      </w:r>
      <w:r>
        <w:t xml:space="preserve">the Vincentians </w:t>
      </w:r>
      <w:r w:rsidRPr="0080429A">
        <w:t>have stayed in contact—occasionally connecting her with community resources and providing small supports like household supplies and gas card</w:t>
      </w:r>
      <w:r>
        <w:t>s</w:t>
      </w:r>
      <w:r w:rsidRPr="0080429A">
        <w:t>. She is working hard and managing, though rent can still be a challenge at times.</w:t>
      </w:r>
    </w:p>
    <w:p w14:paraId="65CCC678" w14:textId="0F36F6D6" w:rsidR="0080429A" w:rsidRPr="0080429A" w:rsidRDefault="0080429A" w:rsidP="0080429A">
      <w:r w:rsidRPr="0080429A">
        <w:t xml:space="preserve">Before Christmas, a parish member and her card club reached out to </w:t>
      </w:r>
      <w:r>
        <w:t xml:space="preserve">the </w:t>
      </w:r>
      <w:r w:rsidRPr="0080429A">
        <w:t xml:space="preserve">conference asking if </w:t>
      </w:r>
      <w:r>
        <w:t xml:space="preserve">they </w:t>
      </w:r>
      <w:r w:rsidRPr="0080429A">
        <w:t xml:space="preserve">knew of a family with children who might benefit from an “Adopt-a-Family” style Christmas. </w:t>
      </w:r>
      <w:r>
        <w:t>The Vincentians</w:t>
      </w:r>
      <w:r w:rsidRPr="0080429A">
        <w:t xml:space="preserve"> were able to connect them with this young mother and her three-year-old child. Thanks to their generosity, </w:t>
      </w:r>
      <w:r>
        <w:t>the family</w:t>
      </w:r>
      <w:r w:rsidRPr="0080429A">
        <w:t xml:space="preserve"> enjoyed a beautiful Christmas filled with gifts and joy.</w:t>
      </w:r>
    </w:p>
    <w:p w14:paraId="10E51E75" w14:textId="1F6A2989" w:rsidR="00EC7138" w:rsidRPr="00EC7138" w:rsidRDefault="0080429A" w:rsidP="00EC7138">
      <w:r w:rsidRPr="0080429A">
        <w:t xml:space="preserve">What began as a simple act of kindness has grown into something more meaningful. </w:t>
      </w:r>
      <w:r>
        <w:t>Since then, t</w:t>
      </w:r>
      <w:r w:rsidRPr="0080429A">
        <w:t>he parish member and the mother have formed a connection</w:t>
      </w:r>
      <w:r>
        <w:t xml:space="preserve"> and continue to stay in touch.</w:t>
      </w:r>
      <w:r w:rsidRPr="0080429A">
        <w:t xml:space="preserve"> It’s a beautiful example of how caring connections can grow when a community comes together—and how St. Vincent de Paul can help bring people together to make that connection possible.</w:t>
      </w:r>
      <w:r w:rsidR="00EC7138" w:rsidRPr="00EC7138">
        <w:br/>
      </w:r>
      <w:r w:rsidR="00EC7138" w:rsidRPr="00EC7138">
        <w:rPr>
          <w:noProof/>
        </w:rPr>
        <w:drawing>
          <wp:anchor distT="0" distB="0" distL="114300" distR="114300" simplePos="0" relativeHeight="251658240" behindDoc="1" locked="0" layoutInCell="1" allowOverlap="1" wp14:anchorId="571EC9B8" wp14:editId="15A31EEF">
            <wp:simplePos x="0" y="0"/>
            <wp:positionH relativeFrom="column">
              <wp:posOffset>0</wp:posOffset>
            </wp:positionH>
            <wp:positionV relativeFrom="paragraph">
              <wp:posOffset>1079500</wp:posOffset>
            </wp:positionV>
            <wp:extent cx="914400" cy="914400"/>
            <wp:effectExtent l="0" t="0" r="0" b="0"/>
            <wp:wrapTight wrapText="bothSides">
              <wp:wrapPolygon edited="0">
                <wp:start x="0" y="0"/>
                <wp:lineTo x="0" y="21150"/>
                <wp:lineTo x="21150" y="21150"/>
                <wp:lineTo x="21150" y="0"/>
                <wp:lineTo x="0" y="0"/>
              </wp:wrapPolygon>
            </wp:wrapTight>
            <wp:docPr id="17312606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E2786" w14:textId="77777777" w:rsidR="00EC7138" w:rsidRPr="00EC7138" w:rsidRDefault="00EC7138" w:rsidP="00EC7138">
      <w:r w:rsidRPr="00EC7138">
        <w:t xml:space="preserve">Giving is easy! Scan QR code to give online or go to </w:t>
      </w:r>
      <w:hyperlink r:id="rId5" w:history="1">
        <w:r w:rsidRPr="00EC7138">
          <w:rPr>
            <w:rStyle w:val="Hyperlink"/>
          </w:rPr>
          <w:t>www.svdpappleton.org/waystogive</w:t>
        </w:r>
      </w:hyperlink>
      <w:r w:rsidRPr="00EC7138">
        <w:t>.</w:t>
      </w:r>
    </w:p>
    <w:p w14:paraId="1AAC78DC" w14:textId="77777777" w:rsidR="00EC7138" w:rsidRPr="0080429A" w:rsidRDefault="00EC7138" w:rsidP="0080429A"/>
    <w:p w14:paraId="5019D124" w14:textId="77777777" w:rsidR="00694C7F" w:rsidRDefault="00694C7F"/>
    <w:sectPr w:rsidR="0069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A"/>
    <w:rsid w:val="000E0FFD"/>
    <w:rsid w:val="00694C7F"/>
    <w:rsid w:val="006D0B20"/>
    <w:rsid w:val="0077414B"/>
    <w:rsid w:val="0080429A"/>
    <w:rsid w:val="009867AF"/>
    <w:rsid w:val="00B03261"/>
    <w:rsid w:val="00C01394"/>
    <w:rsid w:val="00EC7138"/>
    <w:rsid w:val="00F04ECC"/>
    <w:rsid w:val="00F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4386"/>
  <w15:chartTrackingRefBased/>
  <w15:docId w15:val="{283CE421-3026-44AA-9034-A45B2F0E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1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vdpappleton.org/waystogiv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4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Sommers-Lee</dc:creator>
  <cp:keywords/>
  <dc:description/>
  <cp:lastModifiedBy>Willa Mueller</cp:lastModifiedBy>
  <cp:revision>2</cp:revision>
  <dcterms:created xsi:type="dcterms:W3CDTF">2026-03-24T13:12:00Z</dcterms:created>
  <dcterms:modified xsi:type="dcterms:W3CDTF">2026-03-24T13:12:00Z</dcterms:modified>
</cp:coreProperties>
</file>